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D7A57" w14:textId="77777777" w:rsidR="00CA3F57" w:rsidRDefault="00CA3F5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441B57D6" w14:textId="77777777" w:rsidR="00CA3F57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СЦЕНАРИЙ МЕРОПРИЯТИЯ</w:t>
      </w:r>
    </w:p>
    <w:p w14:paraId="68058CE0" w14:textId="77777777" w:rsidR="00CA3F57" w:rsidRDefault="00CA3F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7FA48F0" w14:textId="77777777" w:rsidR="00CA3F5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Формат проведения</w:t>
      </w:r>
      <w:r>
        <w:rPr>
          <w:rFonts w:ascii="Times New Roman" w:eastAsia="Times New Roman" w:hAnsi="Times New Roman" w:cs="Times New Roman"/>
          <w:sz w:val="28"/>
          <w:szCs w:val="28"/>
        </w:rPr>
        <w:t>: лекция</w:t>
      </w:r>
    </w:p>
    <w:p w14:paraId="17CCF7AE" w14:textId="77777777" w:rsidR="00CA3F5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Количество участников</w:t>
      </w:r>
      <w:r>
        <w:rPr>
          <w:rFonts w:ascii="Times New Roman" w:eastAsia="Times New Roman" w:hAnsi="Times New Roman" w:cs="Times New Roman"/>
          <w:sz w:val="28"/>
          <w:szCs w:val="28"/>
        </w:rPr>
        <w:t>: не ограничено</w:t>
      </w:r>
    </w:p>
    <w:p w14:paraId="2D46958B" w14:textId="77777777" w:rsidR="00CA3F5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Продолжительность мероприятия</w:t>
      </w:r>
      <w:r>
        <w:rPr>
          <w:rFonts w:ascii="Times New Roman" w:eastAsia="Times New Roman" w:hAnsi="Times New Roman" w:cs="Times New Roman"/>
          <w:sz w:val="28"/>
          <w:szCs w:val="28"/>
        </w:rPr>
        <w:t>: 45-50 мин.</w:t>
      </w:r>
    </w:p>
    <w:p w14:paraId="07E3CC57" w14:textId="77777777" w:rsidR="00CA3F57" w:rsidRDefault="00CA3F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4"/>
        <w:tblW w:w="14812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60"/>
        <w:gridCol w:w="10734"/>
        <w:gridCol w:w="1418"/>
      </w:tblGrid>
      <w:tr w:rsidR="00CA3F57" w14:paraId="565A8726" w14:textId="77777777">
        <w:trPr>
          <w:tblHeader/>
        </w:trPr>
        <w:tc>
          <w:tcPr>
            <w:tcW w:w="2660" w:type="dxa"/>
            <w:vAlign w:val="center"/>
          </w:tcPr>
          <w:p w14:paraId="4922ED16" w14:textId="77777777" w:rsidR="00CA3F57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слайда</w:t>
            </w:r>
          </w:p>
        </w:tc>
        <w:tc>
          <w:tcPr>
            <w:tcW w:w="10734" w:type="dxa"/>
            <w:vAlign w:val="center"/>
          </w:tcPr>
          <w:p w14:paraId="5BEE49C5" w14:textId="77777777" w:rsidR="00CA3F57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Деятельность спикера</w:t>
            </w:r>
          </w:p>
        </w:tc>
        <w:tc>
          <w:tcPr>
            <w:tcW w:w="1418" w:type="dxa"/>
            <w:vAlign w:val="center"/>
          </w:tcPr>
          <w:p w14:paraId="5F90F02B" w14:textId="77777777" w:rsidR="00CA3F57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Тайминг</w:t>
            </w:r>
          </w:p>
        </w:tc>
      </w:tr>
      <w:tr w:rsidR="00CA3F57" w14:paraId="6230FE87" w14:textId="77777777">
        <w:tc>
          <w:tcPr>
            <w:tcW w:w="2660" w:type="dxa"/>
          </w:tcPr>
          <w:p w14:paraId="69FF9B5D" w14:textId="77777777" w:rsidR="00CA3F57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1</w:t>
            </w:r>
          </w:p>
          <w:p w14:paraId="0DF82178" w14:textId="77777777" w:rsidR="00CA3F57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«Вводный слайд»</w:t>
            </w:r>
          </w:p>
        </w:tc>
        <w:tc>
          <w:tcPr>
            <w:tcW w:w="10734" w:type="dxa"/>
          </w:tcPr>
          <w:p w14:paraId="0328B48A" w14:textId="77777777" w:rsidR="00CA3F57" w:rsidRDefault="00000000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Приветственные слова. Представление спикера. </w:t>
            </w:r>
          </w:p>
          <w:p w14:paraId="4BA2D199" w14:textId="77777777" w:rsidR="00CA3F5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 нашего сегодняшнего с вами обсуждения – как не ссориться в семье из-за денег.</w:t>
            </w:r>
          </w:p>
          <w:p w14:paraId="404FAEA7" w14:textId="77777777" w:rsidR="00CA3F5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Думаю, что многие из слушателей согласятся с мнением, что семья должна стать для человека самым безопасным местом на свете. Но иногда мы не можем договориться даже с самыми близкими людьми. Одной из глобальных тем, которая становится камнем преткновения, являются семейные финансы. И в отношениях подростков и родителей финансовые темы могут вызывать бурю эмоций и недопонимания. </w:t>
            </w:r>
          </w:p>
          <w:p w14:paraId="4BEC25DE" w14:textId="77777777" w:rsidR="00CA3F5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Именно поэтому мы сегодня подробно поговорим о дискуссионных темах, которые могут вызвать разногласия в семье.</w:t>
            </w:r>
          </w:p>
        </w:tc>
        <w:tc>
          <w:tcPr>
            <w:tcW w:w="1418" w:type="dxa"/>
          </w:tcPr>
          <w:p w14:paraId="3D759063" w14:textId="77777777" w:rsidR="00CA3F57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мин.</w:t>
            </w:r>
          </w:p>
        </w:tc>
      </w:tr>
      <w:tr w:rsidR="00CA3F57" w14:paraId="6F01ECB3" w14:textId="77777777">
        <w:trPr>
          <w:trHeight w:val="322"/>
        </w:trPr>
        <w:tc>
          <w:tcPr>
            <w:tcW w:w="2660" w:type="dxa"/>
            <w:vMerge w:val="restart"/>
          </w:tcPr>
          <w:p w14:paraId="0CA175B6" w14:textId="77777777" w:rsidR="00CA3F57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2</w:t>
            </w:r>
          </w:p>
          <w:p w14:paraId="292D737A" w14:textId="77777777" w:rsidR="00CA3F57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«Из-за чего у подростков могут возникать конфликты со взрослыми?»</w:t>
            </w:r>
          </w:p>
        </w:tc>
        <w:tc>
          <w:tcPr>
            <w:tcW w:w="10734" w:type="dxa"/>
            <w:vMerge w:val="restart"/>
          </w:tcPr>
          <w:p w14:paraId="4FB3D72D" w14:textId="77777777" w:rsidR="00CA3F5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Что говорит ваш опыт, из-за чего может возникать недопонимание между подростками и родителями в семье? Если подросток делает… что? Или не делает? Перечислите примеры неправильного финансового поведения подростка. </w:t>
            </w:r>
          </w:p>
          <w:p w14:paraId="4152BA9B" w14:textId="77777777" w:rsidR="00CA3F57" w:rsidRDefault="00CA3F5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DCD9D4F" w14:textId="77777777" w:rsidR="00CA3F57" w:rsidRDefault="00000000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Аудитория называет варианты, спикер обсуждает их с участниками, а затем показывает пункты неверного поведения подростков на слайде и предлагает сравнить. </w:t>
            </w:r>
          </w:p>
          <w:p w14:paraId="7418A0BC" w14:textId="77777777" w:rsidR="00CA3F57" w:rsidRDefault="00CA3F5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FDB3F9C" w14:textId="77777777" w:rsidR="00CA3F5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Вероятно, родители могут быть недовольны, если про подростка можно сказать что-то из следующих пунктов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(не обязательно зачитывать все пункты по списку, можно выбрать несколько)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</w:p>
          <w:p w14:paraId="4924327E" w14:textId="77777777" w:rsidR="00CA3F57" w:rsidRDefault="00000000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Живет одним днем и не планирует свои расходы</w:t>
            </w:r>
          </w:p>
          <w:p w14:paraId="0CB1D821" w14:textId="77777777" w:rsidR="00CA3F57" w:rsidRDefault="00000000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Тратит все, что получает</w:t>
            </w:r>
          </w:p>
          <w:p w14:paraId="1DBD20FD" w14:textId="77777777" w:rsidR="00CA3F57" w:rsidRDefault="00000000">
            <w:pPr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Самая крутая цель – новый смартфон</w:t>
            </w:r>
          </w:p>
          <w:p w14:paraId="7BA749D2" w14:textId="77777777" w:rsidR="00CA3F57" w:rsidRDefault="00000000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Покупает сразу то, что видит </w:t>
            </w:r>
          </w:p>
          <w:p w14:paraId="5BC7FB2B" w14:textId="77777777" w:rsidR="00CA3F57" w:rsidRDefault="00000000">
            <w:pPr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Занимает деньги у друзей</w:t>
            </w:r>
          </w:p>
          <w:p w14:paraId="21FB8075" w14:textId="77777777" w:rsidR="00CA3F57" w:rsidRDefault="00000000">
            <w:pPr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Тратит больше, чем получает, постоянно живет в долг</w:t>
            </w:r>
          </w:p>
          <w:p w14:paraId="487BC831" w14:textId="77777777" w:rsidR="00CA3F57" w:rsidRDefault="00000000">
            <w:pPr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Попадается на уловки мошенников, в том числе по телефону или в соцсетях и интернете</w:t>
            </w:r>
          </w:p>
          <w:p w14:paraId="4FBBE8C6" w14:textId="77777777" w:rsidR="00CA3F57" w:rsidRDefault="00CA3F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6DDE020" w14:textId="77777777" w:rsidR="00CA3F57" w:rsidRDefault="000000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Может сложиться впечатление, что это только подростки поступают как-то неправильно и неграмотно по отношению к своим финансам. Но это не так, взрослые тоже иногда совершают ошибки в общении с детьми по финансовым вопросам. </w:t>
            </w:r>
          </w:p>
          <w:p w14:paraId="38EC108E" w14:textId="77777777" w:rsidR="00CA3F57" w:rsidRDefault="000000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Как вы думаете, что это может быть? </w:t>
            </w:r>
          </w:p>
          <w:p w14:paraId="5343E4D6" w14:textId="77777777" w:rsidR="00CA3F57" w:rsidRDefault="00CA3F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EAEC9FE" w14:textId="77777777" w:rsidR="00CA3F57" w:rsidRDefault="00000000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Аудитория называет варианты, спикер обсуждает их с участниками, а затем показывает пункты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неверного поведения взрослых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на слайде и предлагает сравнить с тем как себя могут вести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подростки..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14:paraId="428816D3" w14:textId="77777777" w:rsidR="00CA3F57" w:rsidRDefault="00CA3F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9E078BC" w14:textId="77777777" w:rsidR="00CA3F57" w:rsidRDefault="00000000">
            <w:pPr>
              <w:keepNext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Например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(необязательно зачитывать все пункты по списку, можно выбрать несколько)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14:paraId="3384CD91" w14:textId="77777777" w:rsidR="00CA3F57" w:rsidRDefault="00000000">
            <w:pPr>
              <w:numPr>
                <w:ilvl w:val="0"/>
                <w:numId w:val="9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 объясняют, откуда в семейном бюджете появляются деньги и на что тратятся</w:t>
            </w:r>
          </w:p>
          <w:p w14:paraId="08CF0487" w14:textId="77777777" w:rsidR="00CA3F57" w:rsidRDefault="00000000">
            <w:pPr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Просто отказывают в покупке подростку, не объясняя причины и семейную финансовую ситуацию, или наоборот, покупают всё, что просит ребенок</w:t>
            </w:r>
          </w:p>
          <w:p w14:paraId="08ED6226" w14:textId="77777777" w:rsidR="00CA3F57" w:rsidRDefault="00000000">
            <w:pPr>
              <w:numPr>
                <w:ilvl w:val="0"/>
                <w:numId w:val="1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 объясняют, как правильно распоряжаться деньгами</w:t>
            </w:r>
          </w:p>
          <w:p w14:paraId="15DAFAA3" w14:textId="77777777" w:rsidR="00CA3F57" w:rsidRDefault="00000000">
            <w:pPr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 рассказывают, что для получения желаемого можно копить</w:t>
            </w:r>
          </w:p>
          <w:p w14:paraId="0CCE06DA" w14:textId="77777777" w:rsidR="00CA3F57" w:rsidRDefault="00000000">
            <w:pPr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Контролируют расходы подростка до последней копейки</w:t>
            </w:r>
          </w:p>
          <w:p w14:paraId="56E97F2F" w14:textId="77777777" w:rsidR="00CA3F57" w:rsidRDefault="00CA3F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6C10B6F" w14:textId="77777777" w:rsidR="00CA3F57" w:rsidRDefault="000000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Эти два списка отнюдь не исчерпывающие! Их можно продолжать и продолжать – вы сами предложили много вариантов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(если аудитория предлагала много хороших вариантов при ответах на вопросы).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46E0879A" w14:textId="77777777" w:rsidR="00CA3F57" w:rsidRDefault="000000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 сегодня мы с вами разберём только 3 ситуации. </w:t>
            </w:r>
          </w:p>
        </w:tc>
        <w:tc>
          <w:tcPr>
            <w:tcW w:w="1418" w:type="dxa"/>
            <w:vMerge w:val="restart"/>
          </w:tcPr>
          <w:p w14:paraId="2EBEF677" w14:textId="77777777" w:rsidR="00CA3F57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8 мин.</w:t>
            </w:r>
          </w:p>
        </w:tc>
      </w:tr>
      <w:tr w:rsidR="00CA3F57" w14:paraId="1CA49CC5" w14:textId="77777777">
        <w:trPr>
          <w:trHeight w:val="370"/>
        </w:trPr>
        <w:tc>
          <w:tcPr>
            <w:tcW w:w="2660" w:type="dxa"/>
            <w:vMerge/>
          </w:tcPr>
          <w:p w14:paraId="37E27515" w14:textId="77777777" w:rsidR="00CA3F57" w:rsidRDefault="00CA3F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34" w:type="dxa"/>
            <w:vMerge/>
          </w:tcPr>
          <w:p w14:paraId="05B26965" w14:textId="77777777" w:rsidR="00CA3F57" w:rsidRDefault="00CA3F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2881F51A" w14:textId="77777777" w:rsidR="00CA3F57" w:rsidRDefault="00CA3F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A3F57" w14:paraId="291B7E6D" w14:textId="77777777">
        <w:trPr>
          <w:trHeight w:val="370"/>
        </w:trPr>
        <w:tc>
          <w:tcPr>
            <w:tcW w:w="2660" w:type="dxa"/>
          </w:tcPr>
          <w:p w14:paraId="721EFF7D" w14:textId="77777777" w:rsidR="00CA3F57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Слайд 3</w:t>
            </w:r>
          </w:p>
          <w:p w14:paraId="2A3C5B04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«Правильно ли поступает подросток в этой ситуации?»</w:t>
            </w:r>
          </w:p>
        </w:tc>
        <w:tc>
          <w:tcPr>
            <w:tcW w:w="10734" w:type="dxa"/>
          </w:tcPr>
          <w:p w14:paraId="687C84FD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История первая – про восьмиклассника Лёшу, который хочет новую игровую приставку, но родители не готовы её купить. Тогда Лёша решает самостоятельно накопить нужную сумму. Он откладывает деньги, предназначенные на обед в школе.</w:t>
            </w:r>
          </w:p>
          <w:p w14:paraId="0C06C444" w14:textId="77777777" w:rsidR="00CA3F57" w:rsidRDefault="00CA3F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AA41CD2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Как вы думаете, насколько правильно поступает Лёша? Какой его поступок можно назвать грамотным финансовым поведением, а какой – скорее безответственным?</w:t>
            </w:r>
          </w:p>
          <w:p w14:paraId="04F2A65E" w14:textId="77777777" w:rsidR="00CA3F57" w:rsidRDefault="00CA3F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BE52436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Спикер выслушивает точку зрения аудитории, затем показывает текст на слайде. </w:t>
            </w:r>
          </w:p>
          <w:p w14:paraId="50AB1112" w14:textId="77777777" w:rsidR="00CA3F57" w:rsidRDefault="00CA3F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DBAB748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Ответственное финансовое поведение: Лёша понимает, что может осуществить свою мечту, самостоятельно накопив на неё денег. </w:t>
            </w:r>
          </w:p>
          <w:p w14:paraId="0F161389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 при этом идея экономить на всем, вплоть до собственного здоровья, может оказаться вредной. Ведь Лёша решает откладывать деньги, на которые он должен покупать себе еду в школе. Это может подорвать его здоровье (например, он может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заработать язву желудка), что в будущем выльется в дополнительные расходы на лечение и поддержание своего здоровья.</w:t>
            </w:r>
          </w:p>
          <w:p w14:paraId="5CF82218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Поэтому важно разумно оценивать свои силы, анализировать свои действия и учиться на чужих ошибках. Давайте научимся правильно ставить финансовые цели и вести свой бюджет. </w:t>
            </w:r>
          </w:p>
          <w:p w14:paraId="3640DCD1" w14:textId="77777777" w:rsidR="00CA3F57" w:rsidRDefault="00CA3F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71641F8E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 мин.</w:t>
            </w:r>
          </w:p>
        </w:tc>
      </w:tr>
      <w:tr w:rsidR="00CA3F57" w14:paraId="1B011055" w14:textId="77777777">
        <w:trPr>
          <w:trHeight w:val="370"/>
        </w:trPr>
        <w:tc>
          <w:tcPr>
            <w:tcW w:w="2660" w:type="dxa"/>
          </w:tcPr>
          <w:p w14:paraId="1ECDEE8C" w14:textId="77777777" w:rsidR="00CA3F57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4</w:t>
            </w:r>
          </w:p>
          <w:p w14:paraId="5D452741" w14:textId="77777777" w:rsidR="00CA3F57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«Ваша мечта – это ваша эмоциональная цель»</w:t>
            </w:r>
          </w:p>
        </w:tc>
        <w:tc>
          <w:tcPr>
            <w:tcW w:w="10734" w:type="dxa"/>
          </w:tcPr>
          <w:p w14:paraId="40FFE3DF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Пусть ваш ребенок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спросит  себя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есть ли у него мечта и в чем она заключается? Ведь мечта – это наша эмоциональная цель.</w:t>
            </w:r>
          </w:p>
          <w:p w14:paraId="33D5B422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Цели могут быть </w:t>
            </w:r>
          </w:p>
          <w:p w14:paraId="286C5931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стратегическими (долгосрочными), </w:t>
            </w:r>
          </w:p>
          <w:p w14:paraId="5FA6624C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тактическими (ситуационными). </w:t>
            </w:r>
          </w:p>
          <w:p w14:paraId="0D15F1FA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Например, закончить школу, поступить в вуз и получить профессию банкира (музыканта, психолога, педагога, медсестры, водителя) – это стратегическая цель для подростка. Купить новую игровую приставку или новый смартфон – тактическая цель. Тактические цели не должны вытеснять стратегические. Идеально, если тактические цели ребенка являются ступеньками на пути к достижению поставленной стратегической цели. </w:t>
            </w:r>
          </w:p>
          <w:p w14:paraId="1DF0BAAC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Что вы делаете сейчас, чтобы достичь ее, и что будете делать в будущем? И от чего вы готовы отказаться, преследуя свою главную цель? Это важный вопрос и важный показатель осознанности как для детей, так и для взрослых. Такая рефлексия, разговор с самим собой, умение поставить цель и идти к ее достижению являются важными показателями умения распоряжаться личными финансами и своей жизнью. </w:t>
            </w:r>
          </w:p>
          <w:p w14:paraId="37360A76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Пока мечта, то есть эмоциональная цель, не станет финансовой целью, вы ее не реализуете.</w:t>
            </w:r>
          </w:p>
          <w:p w14:paraId="2F3C30A0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Финансовая цель – это цель, которая описана тремя важнейшими параметрами:</w:t>
            </w:r>
          </w:p>
          <w:p w14:paraId="33224936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1) важность цели;</w:t>
            </w:r>
          </w:p>
          <w:p w14:paraId="455F6359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2) срочность цели;</w:t>
            </w:r>
          </w:p>
          <w:p w14:paraId="77733927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3) стоимость цели.</w:t>
            </w:r>
          </w:p>
        </w:tc>
        <w:tc>
          <w:tcPr>
            <w:tcW w:w="1418" w:type="dxa"/>
          </w:tcPr>
          <w:p w14:paraId="1A64759F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 мин.</w:t>
            </w:r>
          </w:p>
        </w:tc>
      </w:tr>
      <w:tr w:rsidR="00CA3F57" w14:paraId="21BF2B84" w14:textId="77777777">
        <w:trPr>
          <w:trHeight w:val="370"/>
        </w:trPr>
        <w:tc>
          <w:tcPr>
            <w:tcW w:w="2660" w:type="dxa"/>
          </w:tcPr>
          <w:p w14:paraId="12DC4FDE" w14:textId="77777777" w:rsidR="00CA3F57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5</w:t>
            </w:r>
          </w:p>
          <w:p w14:paraId="28F0B9F6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«Ваша мечта – это ваша эмоциональная цель»</w:t>
            </w:r>
          </w:p>
        </w:tc>
        <w:tc>
          <w:tcPr>
            <w:tcW w:w="10734" w:type="dxa"/>
          </w:tcPr>
          <w:p w14:paraId="361AE2B1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Давайте теперь разберём, что означает каждый из этих пунктов. </w:t>
            </w:r>
          </w:p>
          <w:p w14:paraId="40776F5A" w14:textId="77777777" w:rsidR="00CA3F57" w:rsidRDefault="00CA3F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0F79B60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критерию важности цели делятся на жизненно необходимые, стратегические траты и все остальные.</w:t>
            </w:r>
          </w:p>
          <w:p w14:paraId="761076E2" w14:textId="77777777" w:rsidR="00CA3F57" w:rsidRDefault="00CA3F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0ADA11A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Срочность – это планируемый срок достижения цели:</w:t>
            </w:r>
          </w:p>
          <w:p w14:paraId="500A5CF4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краткосрочные цели – 1-2 месяца,</w:t>
            </w:r>
          </w:p>
          <w:p w14:paraId="389CD5E2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среднесрочные цели – до 1 года,</w:t>
            </w:r>
          </w:p>
          <w:p w14:paraId="73C5FF63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долгосрочные/ стратегические цели – 3-5 лет.</w:t>
            </w:r>
          </w:p>
          <w:p w14:paraId="0DE37353" w14:textId="77777777" w:rsidR="00CA3F57" w:rsidRDefault="00CA3F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9CC0274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Стоимость – общая сумма средств, необходимых для реализации цели. Например, если цель – покупка игровой приставки, то, помимо цены самой приставки, надо учесть расходы на программное обеспечение, сами игры и прочее.</w:t>
            </w:r>
          </w:p>
        </w:tc>
        <w:tc>
          <w:tcPr>
            <w:tcW w:w="1418" w:type="dxa"/>
          </w:tcPr>
          <w:p w14:paraId="52870B09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 мин.</w:t>
            </w:r>
          </w:p>
        </w:tc>
      </w:tr>
      <w:tr w:rsidR="00CA3F57" w14:paraId="746F2072" w14:textId="77777777">
        <w:trPr>
          <w:trHeight w:val="370"/>
        </w:trPr>
        <w:tc>
          <w:tcPr>
            <w:tcW w:w="2660" w:type="dxa"/>
          </w:tcPr>
          <w:p w14:paraId="3DF5393A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6</w:t>
            </w:r>
          </w:p>
          <w:p w14:paraId="03A12A7C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«Алгоритм достижения цели»</w:t>
            </w:r>
          </w:p>
        </w:tc>
        <w:tc>
          <w:tcPr>
            <w:tcW w:w="10734" w:type="dxa"/>
          </w:tcPr>
          <w:p w14:paraId="58E7844D" w14:textId="77777777" w:rsidR="00CA3F57" w:rsidRDefault="000000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Когда эмоциональная цель будет сформулирована в терминах финансовой цели (важность, срочность, стоимость), то появится возможность получить ответ – насколько мечта достижима. Если будет понятно, что цель не может быть достигнута, то надо попробовать пересмотреть ее характеристики (важность, стоимость и срок).</w:t>
            </w:r>
          </w:p>
          <w:p w14:paraId="44CB7316" w14:textId="77777777" w:rsidR="00CA3F57" w:rsidRDefault="000000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1-й шаг: Определение финансовых целей, присвоение им важности, срочности, стоимости. Результат – рейтинг целей.</w:t>
            </w:r>
          </w:p>
          <w:p w14:paraId="4C0AE929" w14:textId="77777777" w:rsidR="00CA3F57" w:rsidRDefault="000000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2-й шаг: Определение имеющихся ресурсов – ежемесячный доход семьи или собственный доход, свободное время на подработку. Результат – понимание ресурсов, что есть и что необходимо.</w:t>
            </w:r>
          </w:p>
          <w:p w14:paraId="599F9F63" w14:textId="77777777" w:rsidR="00CA3F57" w:rsidRDefault="000000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3-й шаг: Поиск дополнительных ресурсов, источников заработка или экономии. Результат – увеличение количества сбережений, план действий (со сроками и результатом).</w:t>
            </w:r>
          </w:p>
          <w:p w14:paraId="5BB27C78" w14:textId="77777777" w:rsidR="00CA3F57" w:rsidRDefault="000000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4-й шаг: Актуализация информации по целям. Результат – рейтинг целей и план действий (заработка или экономии).</w:t>
            </w:r>
          </w:p>
          <w:p w14:paraId="695DE9D3" w14:textId="77777777" w:rsidR="00CA3F57" w:rsidRDefault="00CA3F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2E02283" w14:textId="77777777" w:rsidR="00CA3F57" w:rsidRDefault="000000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Обратите внимание, что достижение финансовых целей зависит от разных факторов:</w:t>
            </w:r>
          </w:p>
          <w:p w14:paraId="7B98D3C7" w14:textId="77777777" w:rsidR="00CA3F57" w:rsidRDefault="000000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•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От уровня дохода – соотношения доходов и расходов и количества ресурсов (свободного времени на подработку и пр.);</w:t>
            </w:r>
          </w:p>
          <w:p w14:paraId="3101717B" w14:textId="77777777" w:rsidR="00CA3F57" w:rsidRDefault="000000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•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От приоритетных, стратегических и прочих трат (школьные обеды и проездной более приоритетны, чем модные кроссовки или велосипед);</w:t>
            </w:r>
          </w:p>
          <w:p w14:paraId="1F6B3CA6" w14:textId="77777777" w:rsidR="00CA3F57" w:rsidRDefault="000000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•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От умения зарабатывать, откладывать или копить карманные деньги и прочие ресурсы (время, контакты и пр.);</w:t>
            </w:r>
          </w:p>
          <w:p w14:paraId="70027249" w14:textId="77777777" w:rsidR="00CA3F57" w:rsidRDefault="000000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•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От сроков достижения – краткосрочно,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среднесрочно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или долгосрочно;</w:t>
            </w:r>
          </w:p>
          <w:p w14:paraId="28E74D63" w14:textId="77777777" w:rsidR="00CA3F57" w:rsidRDefault="000000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•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От того, какое количество готовы откладывать регулярно (еженедельно и ежемесячно) и сколько времени готовы потратить;</w:t>
            </w:r>
          </w:p>
          <w:p w14:paraId="4C9093F9" w14:textId="77777777" w:rsidR="00CA3F57" w:rsidRDefault="000000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•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От знаний в области финансов и уровня финансовой грамотности. </w:t>
            </w:r>
          </w:p>
          <w:p w14:paraId="61899C75" w14:textId="77777777" w:rsidR="00CA3F57" w:rsidRDefault="000000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Именно поэтому мы сегодня с вами всё это обсуждаем! </w:t>
            </w:r>
          </w:p>
          <w:p w14:paraId="77442F02" w14:textId="77777777" w:rsidR="00CA3F57" w:rsidRDefault="00CA3F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0DCC5F42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6 мин.</w:t>
            </w:r>
          </w:p>
        </w:tc>
      </w:tr>
      <w:tr w:rsidR="00CA3F57" w14:paraId="6755BFFC" w14:textId="77777777">
        <w:trPr>
          <w:trHeight w:val="370"/>
        </w:trPr>
        <w:tc>
          <w:tcPr>
            <w:tcW w:w="2660" w:type="dxa"/>
          </w:tcPr>
          <w:p w14:paraId="663C9B77" w14:textId="77777777" w:rsidR="00CA3F57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7</w:t>
            </w:r>
          </w:p>
          <w:p w14:paraId="3E250D5B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«Правильно 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поступает подросток в этой ситуации?»</w:t>
            </w:r>
          </w:p>
        </w:tc>
        <w:tc>
          <w:tcPr>
            <w:tcW w:w="10734" w:type="dxa"/>
          </w:tcPr>
          <w:p w14:paraId="2E7E2FD4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Следующая наша история про девочку Лену, которая хочет такую же новую модель телефона, как и у её одноклассников. На эту покупку она решает потратить те деньги,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которые откладывала на летнюю поездку в лагерь. К тому же, она увидела нужную ей модель по акции, которая действует только сегодня.</w:t>
            </w:r>
          </w:p>
          <w:p w14:paraId="39FDB4B4" w14:textId="77777777" w:rsidR="00CA3F57" w:rsidRDefault="00CA3F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50A2B51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Как вы считаете, насколько правильно поступает Лена? А её решение можно назвать финансово грамотным или всё-таки нет? </w:t>
            </w:r>
          </w:p>
          <w:p w14:paraId="022C98AC" w14:textId="77777777" w:rsidR="00CA3F57" w:rsidRDefault="00CA3F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3E9B496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Спикер выслушивает точку зрения аудитории, затем показывает текст на слайде.</w:t>
            </w:r>
          </w:p>
          <w:p w14:paraId="37C19784" w14:textId="77777777" w:rsidR="00CA3F57" w:rsidRDefault="00CA3F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8DE7631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одной стороны, у Лены уж есть накопления на удовлетворение своих потребностей. </w:t>
            </w:r>
          </w:p>
          <w:p w14:paraId="2968F8CA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другой стороны, Лена хочет купить телефон, чтобы показать способность позволить себе покупки не первой необходимости. Это демонстративное поведение. </w:t>
            </w:r>
          </w:p>
        </w:tc>
        <w:tc>
          <w:tcPr>
            <w:tcW w:w="1418" w:type="dxa"/>
          </w:tcPr>
          <w:p w14:paraId="3B1D1FB2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 мин.</w:t>
            </w:r>
          </w:p>
        </w:tc>
      </w:tr>
      <w:tr w:rsidR="00CA3F57" w14:paraId="195A7585" w14:textId="77777777">
        <w:trPr>
          <w:trHeight w:val="370"/>
        </w:trPr>
        <w:tc>
          <w:tcPr>
            <w:tcW w:w="2660" w:type="dxa"/>
          </w:tcPr>
          <w:p w14:paraId="5FB31BF5" w14:textId="77777777" w:rsidR="00CA3F57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Слайд 8</w:t>
            </w:r>
          </w:p>
          <w:p w14:paraId="7544780B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«Демонстративное поведение»</w:t>
            </w:r>
          </w:p>
        </w:tc>
        <w:tc>
          <w:tcPr>
            <w:tcW w:w="10734" w:type="dxa"/>
          </w:tcPr>
          <w:p w14:paraId="5EBE295E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Давайте подробнее обсудим, что такое демонстративное поведение. Его ещё иногда называют показным или статусным. </w:t>
            </w:r>
          </w:p>
          <w:p w14:paraId="4045E03A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Эти синонимы говорят нам о том, что цель такого поведения – это показать способность позволить себе покупки, не являющиеся предметами первой необходимости, и таким образом продемонстрировать свой статус. </w:t>
            </w:r>
          </w:p>
          <w:p w14:paraId="53B7EC2F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данном случае, решающим фактором в покупке товара является не его качество или возможность удовлетворить потребности, а цена.</w:t>
            </w:r>
          </w:p>
          <w:p w14:paraId="51EC9C1E" w14:textId="77777777" w:rsidR="00CA3F57" w:rsidRDefault="00CA3F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D2E0AF4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Такое поведение может привести 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перерасходованию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бюджета и проблемам с доступными деньгами. Поэтому в первую очередь спросите себя: «Входит ли этот товар в список необходимых мне? Если нет, то чем мотивировано мое желание его приобрести?»</w:t>
            </w:r>
          </w:p>
          <w:p w14:paraId="6A672D98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что можно сделать, чтобы Лена всё-таки смогла удовлетворить свою потребность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уважении в группе, но при этом сделать это не с помощью дорогостоящей покупки? </w:t>
            </w:r>
          </w:p>
          <w:p w14:paraId="134D2345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Мы можем посоветовать ей, например, предложить девочкам записаться в один танцевальный класс или вместе научиться делать украшения.</w:t>
            </w:r>
          </w:p>
        </w:tc>
        <w:tc>
          <w:tcPr>
            <w:tcW w:w="1418" w:type="dxa"/>
          </w:tcPr>
          <w:p w14:paraId="114EDBFF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 мин.</w:t>
            </w:r>
          </w:p>
        </w:tc>
      </w:tr>
      <w:tr w:rsidR="00CA3F57" w14:paraId="3E176D6C" w14:textId="77777777">
        <w:trPr>
          <w:trHeight w:val="37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B256A" w14:textId="77777777" w:rsidR="00CA3F57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9</w:t>
            </w:r>
          </w:p>
          <w:p w14:paraId="49B732E4" w14:textId="77777777" w:rsidR="00CA3F57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«Не попадаться на маркетинговые уловки»</w:t>
            </w:r>
          </w:p>
        </w:tc>
        <w:tc>
          <w:tcPr>
            <w:tcW w:w="10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83770" w14:textId="77777777" w:rsidR="00CA3F57" w:rsidRDefault="000000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Ещё одна ошибка, которую могла совершить Лена, – это поддаться сиюминутному порыву вследствие маркетинговых уловок. </w:t>
            </w:r>
          </w:p>
          <w:p w14:paraId="65E378A9" w14:textId="77777777" w:rsidR="00CA3F57" w:rsidRDefault="000000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Реклама окружает нас повсюду, иногда мы читаем чей-нибудь блог или смотрим видеоролик и даже можем не отдавать себе отчет, что этот текст или видео являются скрытой рекламой. Нам могут обещать, например, скидки, акции «1+1=3», дополнительные подарки.</w:t>
            </w:r>
          </w:p>
          <w:p w14:paraId="6298D557" w14:textId="77777777" w:rsidR="00CA3F57" w:rsidRDefault="000000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Важно уметь сверяться со своим бюджетом и спрашивать себя, нужна ли вам та или иная вещь, невзирая на то, насколько огромная скидка на нее заявлена. </w:t>
            </w:r>
          </w:p>
          <w:p w14:paraId="1C3D64AB" w14:textId="77777777" w:rsidR="00CA3F57" w:rsidRDefault="000000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этой ситуации тоже не забывайте спрашивать себя: входит ли этот товар в список необходимых мне? Если нет, то чем мотивировано мое желание его приобрести?</w:t>
            </w:r>
          </w:p>
          <w:p w14:paraId="7A4BA379" w14:textId="77777777" w:rsidR="00CA3F57" w:rsidRDefault="00CA3F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2CB515E" w14:textId="77777777" w:rsidR="00CA3F57" w:rsidRDefault="000000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Посмотрите на перечеркнутую, изначальную цену: купили ли вы этот товар без акции по полной стоимости? Если нет, то нужен ли вам вообще этот товар?</w:t>
            </w:r>
          </w:p>
          <w:p w14:paraId="0CFD5918" w14:textId="77777777" w:rsidR="00CA3F57" w:rsidRDefault="00CA3F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E4FAE4E" w14:textId="77777777" w:rsidR="00CA3F57" w:rsidRDefault="000000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любом случае не приобретайте товар спонтанно, отложите покупку на завтра. Однодневные скидки просто игнорируйте.</w:t>
            </w:r>
          </w:p>
          <w:p w14:paraId="01DED635" w14:textId="77777777" w:rsidR="00CA3F57" w:rsidRDefault="00CA3F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CCC6A12" w14:textId="77777777" w:rsidR="00CA3F57" w:rsidRDefault="000000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 забывайте сверяться со своим бюджетом и целями. </w:t>
            </w:r>
          </w:p>
          <w:p w14:paraId="290E24F0" w14:textId="77777777" w:rsidR="00CA3F57" w:rsidRDefault="00CA3F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BC0FD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 мин.</w:t>
            </w:r>
          </w:p>
        </w:tc>
      </w:tr>
      <w:tr w:rsidR="00CA3F57" w14:paraId="17B3F841" w14:textId="77777777">
        <w:trPr>
          <w:trHeight w:val="37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D94F7" w14:textId="77777777" w:rsidR="00CA3F57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10</w:t>
            </w:r>
          </w:p>
          <w:p w14:paraId="20D87B35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«Правильно 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поступает подросток в этой ситуации?»</w:t>
            </w:r>
          </w:p>
        </w:tc>
        <w:tc>
          <w:tcPr>
            <w:tcW w:w="10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B71ED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Следующая наша история для обсуждения такая: десятиклассник Лёня решает помочь родителям накопить на совместный отпуск и тайком от них устраивается на работу,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которую нашел в интернете. Он зарабатывает деньги, но не очень понимает, чем он занимается.</w:t>
            </w:r>
          </w:p>
          <w:p w14:paraId="684E6A7C" w14:textId="77777777" w:rsidR="00CA3F57" w:rsidRDefault="00CA3F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3580BA3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Правильно ли поступает Лёня или всё-таки нет? Что из этих поступков можно назвать грамотным финансовым поведением, а что – скорее безответственным?</w:t>
            </w:r>
          </w:p>
          <w:p w14:paraId="03C337F9" w14:textId="77777777" w:rsidR="00CA3F57" w:rsidRDefault="00CA3F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346F111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Спикер выслушивает точку зрения аудитории, затем показывает текст на слайде.</w:t>
            </w:r>
          </w:p>
          <w:p w14:paraId="039B206D" w14:textId="77777777" w:rsidR="00CA3F57" w:rsidRDefault="00CA3F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137A3D3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 что можно похвалить Лёню – это за его желание помочь родителям и поучаствовать в пополнении семейного бюджета. </w:t>
            </w:r>
          </w:p>
          <w:p w14:paraId="7E94D8A0" w14:textId="77777777" w:rsidR="00CA3F57" w:rsidRDefault="00CA3F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F475F72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 что вызывает опасения – это подозрительная работа Лёни, которая может оказаться мошеннической схемой.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572DA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 мин.</w:t>
            </w:r>
          </w:p>
        </w:tc>
      </w:tr>
      <w:tr w:rsidR="00CA3F57" w14:paraId="43EBE480" w14:textId="77777777">
        <w:trPr>
          <w:trHeight w:val="37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78E08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11</w:t>
            </w:r>
          </w:p>
          <w:p w14:paraId="4A20C07E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«Как не попасться на уловки мошенников»</w:t>
            </w:r>
          </w:p>
        </w:tc>
        <w:tc>
          <w:tcPr>
            <w:tcW w:w="10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577B7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Сфера мошенничества очень бурно развивается, особенно с внедрением цифровой среды в нашу жизнь. Вы уже могли сталкиваться с мошенниками в онлайн-играх, во время телефонных звонков, в социальных сетях. Мошенники играют на наших слабостях, например, на желании зарабатывать без усилий. </w:t>
            </w:r>
          </w:p>
          <w:p w14:paraId="4C4E8E6E" w14:textId="77777777" w:rsidR="00CA3F57" w:rsidRDefault="00CA3F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CBB01D3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Давайте рассмотрим самые распространённые признаки мошенничества.</w:t>
            </w:r>
          </w:p>
          <w:p w14:paraId="2D420320" w14:textId="77777777" w:rsidR="00CA3F57" w:rsidRDefault="00CA3F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87EA5AF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Самый очевидный признак мошенничества – это когда вам предлагают большие доходы при минимальных требованиях. Например, «отправьте 100 рублей в наше онлайн-казино и заработайте 15 тысяч рублей».</w:t>
            </w:r>
          </w:p>
          <w:p w14:paraId="0DA71A39" w14:textId="77777777" w:rsidR="00CA3F57" w:rsidRDefault="00CA3F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EA5A28B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Другой признак, на который следовало бы обратить внимание Лёне, – это доступность информации о его работодателе. Если в компании не раскрывают никаких деталей о своей деятельности, просят не рассказывать о своей новой работе и нет официального трудоустройства, то это повод задуматься. Возможно, эта компания занимается чем-то незаконным.</w:t>
            </w:r>
          </w:p>
          <w:p w14:paraId="1359A449" w14:textId="77777777" w:rsidR="00CA3F57" w:rsidRDefault="00CA3F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1004CAC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Следующий сигнал опасности – это использование ваших персональных данных и личных банковских карт и счетов. </w:t>
            </w:r>
          </w:p>
          <w:p w14:paraId="338A5F9E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Мошенничества схема, которая использует чужие банковские карты называется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дропперство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Это вовлечение жертвы в финансовые преступные схемы. Работает так: мошенники предлагают регулярно получать на свою банковскую карту деньги, а потом переводить их иным лицам. По такой схеме будут идти «транзитные» переводы. Это опасно, потому что жертве поступают украденные деньги. Мошенники используют ее счет, чтобы заметать следы и переносят ответственность на жертву. В результате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карта  жертвы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может быть заблокирована банком, можно навсегда испортить свою кредитную историю и потерять возможность обратиться за займом в банк в случае необходимости.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Дроппер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может стать обвиняемым по уголовному делу о мошенничестве. </w:t>
            </w:r>
          </w:p>
          <w:p w14:paraId="5E82F10F" w14:textId="77777777" w:rsidR="00CA3F57" w:rsidRDefault="00CA3F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066C349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Какой из этого можно сделать вывод? </w:t>
            </w:r>
          </w:p>
          <w:p w14:paraId="615EA481" w14:textId="77777777" w:rsidR="00CA3F57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Никогда не соглашайтесь на предложение сразу, каким бы срочным оно ни было;</w:t>
            </w:r>
          </w:p>
          <w:p w14:paraId="06D9D2AA" w14:textId="77777777" w:rsidR="00CA3F57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Всегда перепроверяйте информацию во всех возможных источниках, ищите официальные каналы информации;</w:t>
            </w:r>
          </w:p>
          <w:p w14:paraId="6D738983" w14:textId="77777777" w:rsidR="00CA3F57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Обязательно обсудите возможности подработки с родителями. </w:t>
            </w:r>
          </w:p>
          <w:p w14:paraId="046F6AEB" w14:textId="77777777" w:rsidR="00CA3F57" w:rsidRDefault="00CA3F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1656475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Ваши финансовые знания, критическое мышление и здравый смысл помогут вам защититься от финансовых мошенников – развивайте и углубляйте свои навыки!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BA0FC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8 мин.</w:t>
            </w:r>
          </w:p>
        </w:tc>
      </w:tr>
      <w:tr w:rsidR="00CA3F57" w14:paraId="0EEFFA28" w14:textId="77777777">
        <w:trPr>
          <w:trHeight w:val="37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9CD21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Слайд 12 </w:t>
            </w:r>
          </w:p>
          <w:p w14:paraId="4C2F4188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«Информация о портале Мои финансы»</w:t>
            </w:r>
          </w:p>
        </w:tc>
        <w:tc>
          <w:tcPr>
            <w:tcW w:w="10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1D061" w14:textId="77777777" w:rsidR="00CA3F57" w:rsidRDefault="00000000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В конце лекции спикер уточняет, остались ли вопросы у слушателей и хотят ли они получить информацию по каким-либо другим темам. </w:t>
            </w:r>
          </w:p>
          <w:p w14:paraId="16D3E824" w14:textId="77777777" w:rsidR="00CA3F5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Все вопросы и предложения можно направлять на почту Дирекции финансовой грамотности Научно-исследовательского финансового института Минфина России </w:t>
            </w:r>
            <w:hyperlink r:id="rId8">
              <w:r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fg@nifi.ru</w:t>
              </w:r>
            </w:hyperlink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5A7D6AD1" w14:textId="77777777" w:rsidR="00CA3F57" w:rsidRDefault="00CA3F5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877C78B" w14:textId="77777777" w:rsidR="00CA3F5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Больше полезной информации можно найти на сайте Минфина России и на портале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моифинансы.рф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а также в социальных сетях портала: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В Телеграм-канале – </w:t>
            </w:r>
            <w:hyperlink r:id="rId9">
              <w:r>
                <w:rPr>
                  <w:rFonts w:ascii="Times New Roman" w:eastAsia="Times New Roman" w:hAnsi="Times New Roman" w:cs="Times New Roman"/>
                  <w:color w:val="1155CC"/>
                  <w:sz w:val="28"/>
                  <w:szCs w:val="28"/>
                  <w:u w:val="single"/>
                </w:rPr>
                <w:t>https://t.me/FinZozhExpert</w:t>
              </w:r>
            </w:hyperlink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Во ВКонтакте – </w:t>
            </w:r>
            <w:hyperlink r:id="rId10">
              <w:r>
                <w:rPr>
                  <w:rFonts w:ascii="Times New Roman" w:eastAsia="Times New Roman" w:hAnsi="Times New Roman" w:cs="Times New Roman"/>
                  <w:color w:val="1155CC"/>
                  <w:sz w:val="28"/>
                  <w:szCs w:val="28"/>
                  <w:u w:val="single"/>
                </w:rPr>
                <w:t>https://vk.com/moifinancy</w:t>
              </w:r>
            </w:hyperlink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EDD63" w14:textId="77777777" w:rsidR="00CA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мин.</w:t>
            </w:r>
          </w:p>
        </w:tc>
      </w:tr>
    </w:tbl>
    <w:p w14:paraId="275C862F" w14:textId="77777777" w:rsidR="00CA3F57" w:rsidRDefault="00CA3F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CA3F57">
      <w:headerReference w:type="default" r:id="rId11"/>
      <w:footerReference w:type="default" r:id="rId12"/>
      <w:pgSz w:w="16838" w:h="11906" w:orient="landscape"/>
      <w:pgMar w:top="597" w:right="851" w:bottom="1560" w:left="1134" w:header="53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CCBE07" w14:textId="77777777" w:rsidR="008C0270" w:rsidRDefault="008C0270">
      <w:pPr>
        <w:spacing w:after="0" w:line="240" w:lineRule="auto"/>
      </w:pPr>
      <w:r>
        <w:separator/>
      </w:r>
    </w:p>
  </w:endnote>
  <w:endnote w:type="continuationSeparator" w:id="0">
    <w:p w14:paraId="14A05741" w14:textId="77777777" w:rsidR="008C0270" w:rsidRDefault="008C0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B0079EA8-513F-4CFC-BB47-C63147D5FA31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1E7CA1F5-A3D4-43CE-8360-F1E417847168}"/>
    <w:embedBold r:id="rId3" w:fontKey="{8407A5CD-1EFD-4802-8A5A-55A475A8002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0F035BC2-9510-4300-B385-BCE7F259AA8B}"/>
    <w:embedItalic r:id="rId5" w:fontKey="{77D3C4C2-B2CB-40FF-898C-F10D5DDAC987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6" w:fontKey="{C5E41223-18EF-42BC-A110-C019B3FFD5D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02C1DFDB-C097-4BB6-A665-687FB46E57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B1FF9" w14:textId="77777777" w:rsidR="00CA3F5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C4DB6">
      <w:rPr>
        <w:noProof/>
        <w:color w:val="000000"/>
      </w:rPr>
      <w:t>1</w:t>
    </w:r>
    <w:r>
      <w:rPr>
        <w:color w:val="000000"/>
      </w:rPr>
      <w:fldChar w:fldCharType="end"/>
    </w:r>
  </w:p>
  <w:p w14:paraId="0466565F" w14:textId="77777777" w:rsidR="00CA3F5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698EF3" w14:textId="77777777" w:rsidR="008C0270" w:rsidRDefault="008C0270">
      <w:pPr>
        <w:spacing w:after="0" w:line="240" w:lineRule="auto"/>
      </w:pPr>
      <w:r>
        <w:separator/>
      </w:r>
    </w:p>
  </w:footnote>
  <w:footnote w:type="continuationSeparator" w:id="0">
    <w:p w14:paraId="09304BD0" w14:textId="77777777" w:rsidR="008C0270" w:rsidRDefault="008C0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82214" w14:textId="77777777" w:rsidR="00CA3F5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firstLine="567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5FCE00A" wp14:editId="712BAED4">
          <wp:simplePos x="0" y="0"/>
          <wp:positionH relativeFrom="column">
            <wp:posOffset>7319010</wp:posOffset>
          </wp:positionH>
          <wp:positionV relativeFrom="paragraph">
            <wp:posOffset>-240663</wp:posOffset>
          </wp:positionV>
          <wp:extent cx="2047875" cy="1151890"/>
          <wp:effectExtent l="0" t="0" r="0" b="0"/>
          <wp:wrapTopAndBottom distT="0" distB="0"/>
          <wp:docPr id="1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11518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74E01"/>
    <w:multiLevelType w:val="multilevel"/>
    <w:tmpl w:val="99FE4C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A7677D0"/>
    <w:multiLevelType w:val="multilevel"/>
    <w:tmpl w:val="81AAE2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F141F9B"/>
    <w:multiLevelType w:val="multilevel"/>
    <w:tmpl w:val="4BD6CB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5CC5547"/>
    <w:multiLevelType w:val="multilevel"/>
    <w:tmpl w:val="A906B9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90054A3"/>
    <w:multiLevelType w:val="multilevel"/>
    <w:tmpl w:val="7EB8F0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ADB0AF6"/>
    <w:multiLevelType w:val="multilevel"/>
    <w:tmpl w:val="6AF6B7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CB74413"/>
    <w:multiLevelType w:val="multilevel"/>
    <w:tmpl w:val="ADFE9E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FD90C76"/>
    <w:multiLevelType w:val="multilevel"/>
    <w:tmpl w:val="7228C5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4742ED5"/>
    <w:multiLevelType w:val="multilevel"/>
    <w:tmpl w:val="9F3095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6C7337F"/>
    <w:multiLevelType w:val="multilevel"/>
    <w:tmpl w:val="BCD4A7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8EF3BCC"/>
    <w:multiLevelType w:val="multilevel"/>
    <w:tmpl w:val="91E68E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BD052C5"/>
    <w:multiLevelType w:val="multilevel"/>
    <w:tmpl w:val="18B427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83734D1"/>
    <w:multiLevelType w:val="multilevel"/>
    <w:tmpl w:val="002838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71730306">
    <w:abstractNumId w:val="3"/>
  </w:num>
  <w:num w:numId="2" w16cid:durableId="654798949">
    <w:abstractNumId w:val="8"/>
  </w:num>
  <w:num w:numId="3" w16cid:durableId="1534998084">
    <w:abstractNumId w:val="6"/>
  </w:num>
  <w:num w:numId="4" w16cid:durableId="985551568">
    <w:abstractNumId w:val="2"/>
  </w:num>
  <w:num w:numId="5" w16cid:durableId="2019231846">
    <w:abstractNumId w:val="7"/>
  </w:num>
  <w:num w:numId="6" w16cid:durableId="55934637">
    <w:abstractNumId w:val="9"/>
  </w:num>
  <w:num w:numId="7" w16cid:durableId="1556621077">
    <w:abstractNumId w:val="12"/>
  </w:num>
  <w:num w:numId="8" w16cid:durableId="139924597">
    <w:abstractNumId w:val="4"/>
  </w:num>
  <w:num w:numId="9" w16cid:durableId="1725982459">
    <w:abstractNumId w:val="1"/>
  </w:num>
  <w:num w:numId="10" w16cid:durableId="283771478">
    <w:abstractNumId w:val="10"/>
  </w:num>
  <w:num w:numId="11" w16cid:durableId="44641152">
    <w:abstractNumId w:val="5"/>
  </w:num>
  <w:num w:numId="12" w16cid:durableId="1606418975">
    <w:abstractNumId w:val="11"/>
  </w:num>
  <w:num w:numId="13" w16cid:durableId="8642496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F57"/>
    <w:rsid w:val="008C0270"/>
    <w:rsid w:val="00AC4DB6"/>
    <w:rsid w:val="00CA3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FC568"/>
  <w15:docId w15:val="{E103E280-1BFB-4000-9C86-7729F67F9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3311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3058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058A9"/>
  </w:style>
  <w:style w:type="paragraph" w:styleId="a8">
    <w:name w:val="footer"/>
    <w:basedOn w:val="a"/>
    <w:link w:val="a9"/>
    <w:uiPriority w:val="99"/>
    <w:unhideWhenUsed/>
    <w:rsid w:val="003058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058A9"/>
  </w:style>
  <w:style w:type="character" w:styleId="aa">
    <w:name w:val="annotation reference"/>
    <w:basedOn w:val="a0"/>
    <w:uiPriority w:val="99"/>
    <w:semiHidden/>
    <w:unhideWhenUsed/>
    <w:rsid w:val="00473421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473421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473421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473421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473421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4734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473421"/>
    <w:rPr>
      <w:rFonts w:ascii="Segoe UI" w:hAnsi="Segoe UI" w:cs="Segoe UI"/>
      <w:sz w:val="18"/>
      <w:szCs w:val="18"/>
    </w:rPr>
  </w:style>
  <w:style w:type="character" w:styleId="af1">
    <w:name w:val="Hyperlink"/>
    <w:basedOn w:val="a0"/>
    <w:uiPriority w:val="99"/>
    <w:unhideWhenUsed/>
    <w:rsid w:val="003C19D6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EF6626"/>
    <w:rPr>
      <w:color w:val="605E5C"/>
      <w:shd w:val="clear" w:color="auto" w:fill="E1DFDD"/>
    </w:rPr>
  </w:style>
  <w:style w:type="table" w:customStyle="1" w:styleId="a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E71234"/>
    <w:pPr>
      <w:ind w:left="720"/>
      <w:contextualSpacing/>
    </w:pPr>
  </w:style>
  <w:style w:type="table" w:customStyle="1" w:styleId="a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g@nifi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vk.com/moifinanc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.me/FinZozhExpert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PqePIAhyAgHJhCQHmqGXnlLLLw==">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2108</Words>
  <Characters>12022</Characters>
  <Application>Microsoft Office Word</Application>
  <DocSecurity>0</DocSecurity>
  <Lines>100</Lines>
  <Paragraphs>28</Paragraphs>
  <ScaleCrop>false</ScaleCrop>
  <Company/>
  <LinksUpToDate>false</LinksUpToDate>
  <CharactersWithSpaces>14102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Marie SOLOVICHENKO</cp:lastModifiedBy>
  <cp:revision>2</cp:revision>
  <dcterms:created xsi:type="dcterms:W3CDTF">2024-04-05T14:57:00Z</dcterms:created>
  <dcterms:modified xsi:type="dcterms:W3CDTF">2024-04-05T14:57:00Z</dcterms:modified>
</cp:coreProperties>
</file>